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85E4" w14:textId="25B414DA" w:rsidR="00806F72" w:rsidRDefault="00806F72">
      <w:r>
        <w:rPr>
          <w:noProof/>
          <w:lang w:eastAsia="ru-RU"/>
        </w:rPr>
        <w:drawing>
          <wp:inline distT="0" distB="0" distL="0" distR="0" wp14:anchorId="2CE0A925" wp14:editId="41C5A963">
            <wp:extent cx="5934075" cy="1752600"/>
            <wp:effectExtent l="0" t="0" r="9525" b="0"/>
            <wp:docPr id="1" name="Рисунок 1" descr="C:\Users\Анна\Desktop\фотографии ЯковенкоЮ.Большая медведица\подпись для блан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графии ЯковенкоЮ.Большая медведица\подпись для бланк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A8F8" w14:textId="77777777" w:rsidR="00563E5F" w:rsidRDefault="00563E5F"/>
    <w:p w14:paraId="3A6172AC" w14:textId="77777777" w:rsidR="00563E5F" w:rsidRDefault="00563E5F" w:rsidP="0056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4778F472" w14:textId="77777777" w:rsidR="00563E5F" w:rsidRPr="00E05A2B" w:rsidRDefault="00563E5F" w:rsidP="0056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68997" w14:textId="77777777" w:rsidR="00563E5F" w:rsidRPr="00E05A2B" w:rsidRDefault="00563E5F" w:rsidP="0056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05A2B">
        <w:rPr>
          <w:rFonts w:ascii="Times New Roman" w:eastAsia="Times New Roman" w:hAnsi="Times New Roman" w:cs="Times New Roman"/>
          <w:b/>
          <w:bCs/>
          <w:lang w:eastAsia="ru-RU"/>
        </w:rPr>
        <w:t xml:space="preserve"> ПРИЕМА, ОСМОТРА И ЛЕЧЕНИЯ В ВЕТЕРИНАРНОЙ КЛИНИКЕ</w:t>
      </w:r>
    </w:p>
    <w:p w14:paraId="5B1926F8" w14:textId="77777777" w:rsidR="00563E5F" w:rsidRPr="00E05A2B" w:rsidRDefault="00563E5F" w:rsidP="0056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«Большая Медведица»</w:t>
      </w:r>
    </w:p>
    <w:p w14:paraId="6EF8CC03" w14:textId="77777777" w:rsidR="00563E5F" w:rsidRPr="00E05A2B" w:rsidRDefault="00563E5F" w:rsidP="0056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779B6" w14:textId="40EC00BD" w:rsidR="00563E5F" w:rsidRPr="004E104F" w:rsidRDefault="00563E5F" w:rsidP="00563E5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  <w:r w:rsidRPr="004E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3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</w:t>
      </w:r>
      <w:r w:rsidRPr="004E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22.00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EC5273C" w14:textId="5CD8549D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>Ветеринарная клиника предоставляет услуги, связанные с профилактикой, диагностикой, лечением болезней животных, консультированием по вопросам ветеринарной медицины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1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F2D1F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животных проводится в порядке общей очереди или по предварительной записи.</w:t>
      </w:r>
    </w:p>
    <w:p w14:paraId="55F2CFB5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 xml:space="preserve">В ветеринарной </w:t>
      </w:r>
      <w:proofErr w:type="gramStart"/>
      <w:r w:rsidRPr="004E104F">
        <w:rPr>
          <w:rFonts w:ascii="Times New Roman" w:hAnsi="Times New Roman" w:cs="Times New Roman"/>
          <w:sz w:val="24"/>
          <w:szCs w:val="24"/>
        </w:rPr>
        <w:t xml:space="preserve">клинике  </w:t>
      </w:r>
      <w:r w:rsidRPr="004E104F">
        <w:rPr>
          <w:rStyle w:val="a5"/>
          <w:rFonts w:ascii="Times New Roman" w:hAnsi="Times New Roman" w:cs="Times New Roman"/>
          <w:sz w:val="24"/>
          <w:szCs w:val="24"/>
        </w:rPr>
        <w:t>без</w:t>
      </w:r>
      <w:proofErr w:type="gramEnd"/>
      <w:r w:rsidRPr="004E104F">
        <w:rPr>
          <w:rStyle w:val="a5"/>
          <w:rFonts w:ascii="Times New Roman" w:hAnsi="Times New Roman" w:cs="Times New Roman"/>
          <w:sz w:val="24"/>
          <w:szCs w:val="24"/>
        </w:rPr>
        <w:t xml:space="preserve"> очереди</w:t>
      </w:r>
      <w:r w:rsidRPr="004E104F">
        <w:rPr>
          <w:rFonts w:ascii="Times New Roman" w:hAnsi="Times New Roman" w:cs="Times New Roman"/>
          <w:sz w:val="24"/>
          <w:szCs w:val="24"/>
        </w:rPr>
        <w:t xml:space="preserve"> осуществляется прием животных, принадлежащих участникам ВОВ, инвалидам по зрению с собаками–поводырями,  беременным женщинам на поздних сроках, а также тяжело больных животных, находящихся в состоянии, угрожающем здоровью и жизни. Степень тяжести состояния животного оценивается врачом.</w:t>
      </w:r>
    </w:p>
    <w:p w14:paraId="5F173D9A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животные, находящиеся в клинике, должны быть на поводках (собаки) или в переносках (кошки), </w:t>
      </w:r>
      <w:r w:rsidRPr="004E104F">
        <w:rPr>
          <w:rFonts w:ascii="Times New Roman" w:hAnsi="Times New Roman" w:cs="Times New Roman"/>
          <w:sz w:val="24"/>
          <w:szCs w:val="24"/>
        </w:rPr>
        <w:t xml:space="preserve">клетках (птицы, грызуны и пр.),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ограничить любой контакт между ними. </w:t>
      </w:r>
    </w:p>
    <w:p w14:paraId="19A31789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само нахождение в клинике агрессивных животных (для безопасности других животных и их владельцев) проходит только в наморднике. Намордник должен быть мягким, и одевается владельцем. При отсутствии намордника на животное в клинике одевается бинтовая повязка, фиксирующая челюсти. </w:t>
      </w:r>
    </w:p>
    <w:p w14:paraId="20CAAD66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общей анестезии необходимо не только во время хирургических вмешательств, но и при некоторых процедурах и исследованиях. Перед проведением общей анестезии владелец информируется врачом о возможных рисках и подписывает документ, подтверждающий свое согласие на эту процедуру. То же относится и к любым оперативным вмешательствам. Перед проведением анестезии, при необходимости, проводится расширенное обследование (анализы крови, кардиологическое исследование и т.д.). </w:t>
      </w:r>
    </w:p>
    <w:p w14:paraId="1A6AF899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клинике «</w:t>
      </w:r>
      <w:r w:rsidRPr="004E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Медведица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применяются только разрешенные к использованию лекарственные средства. </w:t>
      </w:r>
    </w:p>
    <w:p w14:paraId="14CFD78E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пациенту точного диагноза в клинике применяются лабораторные и другие исследования. Ненужных пациенту процедур или исследований в клинике не проводится. В тех случаях, когда патология </w:t>
      </w:r>
      <w:proofErr w:type="gramStart"/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 специальных</w:t>
      </w:r>
      <w:proofErr w:type="gramEnd"/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диагностики и лечения, которые не проводятся в нашей клинике, животное может быть направлено в другую клинику.  </w:t>
      </w:r>
    </w:p>
    <w:p w14:paraId="048D317D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>Назначения лечащего врача должны строго соблюдаться владельцами животных.</w:t>
      </w:r>
    </w:p>
    <w:p w14:paraId="37B04627" w14:textId="77777777" w:rsidR="00563E5F" w:rsidRPr="004E104F" w:rsidRDefault="00563E5F" w:rsidP="00563E5F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животного должен осознавать, что многие хронические заболевания требуют пожизненного лечения. </w:t>
      </w:r>
    </w:p>
    <w:p w14:paraId="0080136C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операцией проводится обследование животного. В первую очередь это касается животных с высокой степенью анестезиологического риска. Животные перед операцией должны быть голодными и хорошо выгулянными в соответствии с рекомендациями врача, записавшего пациента на операцию. Врач готовит животных к операции в порядке, продиктова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интересами здоровья пациентов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C75D420" w14:textId="77777777" w:rsidR="00563E5F" w:rsidRPr="004E104F" w:rsidRDefault="00563E5F" w:rsidP="00563E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которое владелец животного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клинике,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регламентировано, поэтому нужно располагать им. </w:t>
      </w:r>
    </w:p>
    <w:p w14:paraId="5F57AAD0" w14:textId="77777777" w:rsidR="00563E5F" w:rsidRPr="004E104F" w:rsidRDefault="00563E5F" w:rsidP="00563E5F">
      <w:pPr>
        <w:pStyle w:val="a6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законодательства РФ: Гражданского кодекса РФ (статья 1, 26, 28, 421 и 450), постановления Правительства РФ от 6 августа 1998 г. № 898 - "Правила оказания платных ветеринарных услуг" (раздел III, пункт 8; радел IV, пункты 10 и 12) ветеринарный врач имеет полное право отказать владельцу животного в оказании ветеринарных услуг. </w:t>
      </w:r>
    </w:p>
    <w:p w14:paraId="4140D50A" w14:textId="77777777" w:rsidR="00563E5F" w:rsidRPr="004E104F" w:rsidRDefault="00563E5F" w:rsidP="00563E5F">
      <w:pPr>
        <w:pStyle w:val="a6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ветеринарных услуг являются следующие ситуации:</w:t>
      </w:r>
    </w:p>
    <w:p w14:paraId="6F39B48D" w14:textId="77777777" w:rsidR="00563E5F" w:rsidRPr="004E104F" w:rsidRDefault="00563E5F" w:rsidP="00563E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владельца животного в нетрезвом состоянии;</w:t>
      </w:r>
    </w:p>
    <w:p w14:paraId="13D06FD9" w14:textId="77777777" w:rsidR="00563E5F" w:rsidRPr="004E104F" w:rsidRDefault="00563E5F" w:rsidP="00563E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угрозы или оскорбления в отношении ветеринарного врача, персонала клиники;</w:t>
      </w:r>
    </w:p>
    <w:p w14:paraId="3E5F9D97" w14:textId="77777777" w:rsidR="00563E5F" w:rsidRPr="004E104F" w:rsidRDefault="00563E5F" w:rsidP="00563E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систематическое нарушение или неисполнение указаний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лечащего врача;</w:t>
      </w:r>
    </w:p>
    <w:p w14:paraId="752D87D0" w14:textId="77777777" w:rsidR="00563E5F" w:rsidRPr="004E104F" w:rsidRDefault="00563E5F" w:rsidP="00563E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отказ от оплаты ветеринарных услуг, оказанных ранее;</w:t>
      </w:r>
    </w:p>
    <w:p w14:paraId="6EC02E38" w14:textId="77777777" w:rsidR="00563E5F" w:rsidRPr="004E104F" w:rsidRDefault="00563E5F" w:rsidP="00563E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несовершеннолетие представителя владельца животного; </w:t>
      </w:r>
    </w:p>
    <w:p w14:paraId="5DBA1DB1" w14:textId="77777777" w:rsidR="00563E5F" w:rsidRPr="004E104F" w:rsidRDefault="00563E5F" w:rsidP="00563E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агрессивное поведение животных и неспособность их владельцев контролировать своего питомца;</w:t>
      </w:r>
    </w:p>
    <w:p w14:paraId="4811F92D" w14:textId="77777777" w:rsidR="00563E5F" w:rsidRPr="004E104F" w:rsidRDefault="00563E5F" w:rsidP="00563E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отсутствие сведений о прививках против бешенства.</w:t>
      </w:r>
    </w:p>
    <w:p w14:paraId="74910012" w14:textId="77777777" w:rsidR="00563E5F" w:rsidRPr="004E104F" w:rsidRDefault="00563E5F" w:rsidP="00563E5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клинику животного с подозрением на заражение вирусом бешенства или любым другим особо опасным для человека инфекционным заболеванием, а также при поступлении диких животных, врач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животное в районную станцию по борьбе с болезнями животных для проведения дальнейших диагностических и лечебно-профилактических мероприятий. </w:t>
      </w:r>
    </w:p>
    <w:p w14:paraId="79BCB2BD" w14:textId="77777777" w:rsidR="00563E5F" w:rsidRPr="004E104F" w:rsidRDefault="00563E5F" w:rsidP="0056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1F4C5" w14:textId="77777777" w:rsidR="00563E5F" w:rsidRPr="004E104F" w:rsidRDefault="00563E5F" w:rsidP="0056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владельцы животных!</w:t>
      </w:r>
    </w:p>
    <w:p w14:paraId="02F764A8" w14:textId="4CB80A00" w:rsidR="00806F72" w:rsidRDefault="00563E5F" w:rsidP="00563E5F"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нашей клиники построена, прежде всего, с целью обеспечения качественного лечения животных. Главной и основной задачей нашей работы является сохранение здоровья и полноценной жизни ваших питомцев.</w:t>
      </w:r>
    </w:p>
    <w:p w14:paraId="67DD3900" w14:textId="77777777" w:rsidR="00806F72" w:rsidRDefault="00806F72"/>
    <w:sectPr w:rsidR="0080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40C"/>
    <w:multiLevelType w:val="hybridMultilevel"/>
    <w:tmpl w:val="32AC52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72"/>
    <w:rsid w:val="00563E5F"/>
    <w:rsid w:val="00806F72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F168"/>
  <w15:docId w15:val="{D9220322-ABE4-3841-B204-CC4CA554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7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3E5F"/>
    <w:rPr>
      <w:b/>
      <w:bCs/>
    </w:rPr>
  </w:style>
  <w:style w:type="paragraph" w:styleId="a6">
    <w:name w:val="List Paragraph"/>
    <w:basedOn w:val="a"/>
    <w:uiPriority w:val="34"/>
    <w:qFormat/>
    <w:rsid w:val="0056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Хлытчиева</cp:lastModifiedBy>
  <cp:revision>2</cp:revision>
  <dcterms:created xsi:type="dcterms:W3CDTF">2019-03-20T08:55:00Z</dcterms:created>
  <dcterms:modified xsi:type="dcterms:W3CDTF">2023-06-05T09:49:00Z</dcterms:modified>
</cp:coreProperties>
</file>